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0F" w:rsidRDefault="00186D0F" w:rsidP="00BC4F93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Arial" w:hAnsi="Arial" w:cs="Arial"/>
          <w:color w:val="737373"/>
          <w:sz w:val="27"/>
          <w:szCs w:val="27"/>
        </w:rPr>
      </w:pPr>
    </w:p>
    <w:p w:rsidR="00186D0F" w:rsidRPr="00F3016E" w:rsidRDefault="00494328" w:rsidP="00BC4F93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Arial" w:hAnsi="Arial" w:cs="Arial"/>
          <w:b/>
          <w:caps/>
          <w:color w:val="737373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color w:val="737373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The Shoebox Project </w:t>
      </w:r>
      <w:r w:rsidR="00186D0F" w:rsidRPr="00F3016E">
        <w:rPr>
          <w:rFonts w:ascii="Arial" w:hAnsi="Arial" w:cs="Arial"/>
          <w:b/>
          <w:caps/>
          <w:color w:val="737373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MISSION:</w:t>
      </w:r>
    </w:p>
    <w:p w:rsidR="00186D0F" w:rsidRPr="00F3016E" w:rsidRDefault="00F3016E" w:rsidP="00BC4F93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Arial" w:hAnsi="Arial" w:cs="Arial"/>
          <w:b/>
          <w:caps/>
          <w:color w:val="737373"/>
          <w:sz w:val="27"/>
          <w:szCs w:val="2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3016E">
        <w:rPr>
          <w:rFonts w:ascii="Arial" w:hAnsi="Arial" w:cs="Arial"/>
          <w:b/>
          <w:caps/>
          <w:color w:val="737373"/>
          <w:sz w:val="27"/>
          <w:szCs w:val="27"/>
          <w:shd w:val="clear" w:color="auto" w:fill="FFF6F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186D0F" w:rsidRPr="00F3016E">
        <w:rPr>
          <w:rFonts w:ascii="Arial" w:hAnsi="Arial" w:cs="Arial"/>
          <w:b/>
          <w:caps/>
          <w:color w:val="737373"/>
          <w:sz w:val="27"/>
          <w:szCs w:val="27"/>
          <w:shd w:val="clear" w:color="auto" w:fill="FFF6F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 share empathy, kindness and compassion with local women impacted by homelessness through the collection and distribution of gift-filled Shoeboxes and messages of support</w:t>
      </w:r>
      <w:r w:rsidRPr="00F3016E">
        <w:rPr>
          <w:rFonts w:ascii="Arial" w:hAnsi="Arial" w:cs="Arial"/>
          <w:b/>
          <w:caps/>
          <w:color w:val="737373"/>
          <w:sz w:val="27"/>
          <w:szCs w:val="27"/>
          <w:shd w:val="clear" w:color="auto" w:fill="FFF6F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”.</w:t>
      </w:r>
      <w:proofErr w:type="gramEnd"/>
    </w:p>
    <w:p w:rsidR="00186D0F" w:rsidRDefault="00186D0F" w:rsidP="00BC4F93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Arial" w:hAnsi="Arial" w:cs="Arial"/>
          <w:color w:val="737373"/>
          <w:sz w:val="27"/>
          <w:szCs w:val="27"/>
        </w:rPr>
      </w:pPr>
    </w:p>
    <w:p w:rsidR="00BC4F93" w:rsidRDefault="00BC4F93" w:rsidP="00BC4F93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Yu Gothic Light" w:eastAsia="Yu Gothic Light" w:hAnsi="Yu Gothic Light" w:cs="Arial"/>
          <w:b/>
          <w:caps/>
          <w:color w:val="737373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328">
        <w:rPr>
          <w:rFonts w:ascii="Yu Gothic Light" w:eastAsia="Yu Gothic Light" w:hAnsi="Yu Gothic Light" w:cs="Arial"/>
          <w:b/>
          <w:caps/>
          <w:color w:val="737373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 Shoebox gift is a powerful reminder for a woman that she has not been forgotten and that she remains a valued and respected member of her community.</w:t>
      </w:r>
    </w:p>
    <w:p w:rsidR="00C00F5C" w:rsidRPr="00494328" w:rsidRDefault="00C00F5C" w:rsidP="00C00F5C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Yu Gothic Light" w:eastAsia="Yu Gothic Light" w:hAnsi="Yu Gothic Light" w:cs="Arial"/>
          <w:b/>
          <w:caps/>
          <w:color w:val="737373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328">
        <w:rPr>
          <w:rFonts w:ascii="Yu Gothic Light" w:eastAsia="Yu Gothic Light" w:hAnsi="Yu Gothic Light" w:cs="Arial"/>
          <w:b/>
          <w:caps/>
          <w:color w:val="737373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It’s a small, simple gesture of kindness that has an immediate, positive impact on the woman who receives it.</w:t>
      </w:r>
    </w:p>
    <w:p w:rsidR="00FA782F" w:rsidRDefault="00FA782F" w:rsidP="00FA782F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737373"/>
          <w:sz w:val="27"/>
          <w:szCs w:val="27"/>
          <w:lang w:eastAsia="en-CA"/>
        </w:rPr>
      </w:pPr>
    </w:p>
    <w:p w:rsidR="00B61E1A" w:rsidRDefault="00B61E1A" w:rsidP="00FA782F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737373"/>
          <w:sz w:val="27"/>
          <w:szCs w:val="27"/>
          <w:lang w:eastAsia="en-CA"/>
        </w:rPr>
      </w:pPr>
      <w:r>
        <w:rPr>
          <w:noProof/>
          <w:lang w:eastAsia="en-CA"/>
        </w:rPr>
        <w:drawing>
          <wp:inline distT="0" distB="0" distL="0" distR="0" wp14:anchorId="13854702" wp14:editId="69D9C410">
            <wp:extent cx="3028950" cy="1714500"/>
            <wp:effectExtent l="0" t="0" r="0" b="0"/>
            <wp:docPr id="1" name="Picture 1" descr="Image result for shoebox projec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ebox project ca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2F" w:rsidRPr="00FA782F" w:rsidRDefault="00FA782F" w:rsidP="00FA782F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737373"/>
          <w:sz w:val="20"/>
          <w:szCs w:val="20"/>
          <w:lang w:eastAsia="en-CA"/>
        </w:rPr>
      </w:pPr>
      <w:r w:rsidRPr="00FA782F">
        <w:rPr>
          <w:rFonts w:ascii="Arial" w:eastAsia="Times New Roman" w:hAnsi="Arial" w:cs="Arial"/>
          <w:b/>
          <w:bCs/>
          <w:color w:val="737373"/>
          <w:sz w:val="20"/>
          <w:szCs w:val="20"/>
          <w:lang w:eastAsia="en-CA"/>
        </w:rPr>
        <w:t xml:space="preserve">Each Shoebox </w:t>
      </w:r>
      <w:r w:rsidR="00B61E1A" w:rsidRPr="00F3016E">
        <w:rPr>
          <w:rFonts w:ascii="Arial" w:eastAsia="Times New Roman" w:hAnsi="Arial" w:cs="Arial"/>
          <w:b/>
          <w:bCs/>
          <w:color w:val="737373"/>
          <w:sz w:val="20"/>
          <w:szCs w:val="20"/>
          <w:lang w:eastAsia="en-CA"/>
        </w:rPr>
        <w:t>is</w:t>
      </w:r>
      <w:r w:rsidRPr="00FA782F">
        <w:rPr>
          <w:rFonts w:ascii="Arial" w:eastAsia="Times New Roman" w:hAnsi="Arial" w:cs="Arial"/>
          <w:b/>
          <w:bCs/>
          <w:color w:val="737373"/>
          <w:sz w:val="20"/>
          <w:szCs w:val="20"/>
          <w:lang w:eastAsia="en-CA"/>
        </w:rPr>
        <w:t xml:space="preserve"> valued at approximately $50.</w:t>
      </w:r>
    </w:p>
    <w:p w:rsidR="00FA782F" w:rsidRPr="00F3016E" w:rsidRDefault="00F3016E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Gift Card</w:t>
      </w:r>
      <w:r w:rsidR="00FA782F" w:rsidRPr="00F3016E"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(we recommend $10 to a grocery or drug store)</w:t>
      </w:r>
    </w:p>
    <w:p w:rsidR="00FA782F" w:rsidRPr="00F3016E" w:rsidRDefault="00F3016E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Shampoo &amp; Conditioner</w:t>
      </w:r>
      <w:r w:rsidR="00FA782F" w:rsidRPr="00F3016E"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(consider all hair types and textures)</w:t>
      </w:r>
    </w:p>
    <w:p w:rsidR="00FA782F" w:rsidRPr="00F3016E" w:rsidRDefault="00F3016E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Body Wash</w:t>
      </w:r>
    </w:p>
    <w:p w:rsidR="00FA782F" w:rsidRPr="00F3016E" w:rsidRDefault="00F3016E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Deodorant</w:t>
      </w:r>
    </w:p>
    <w:p w:rsidR="00FA782F" w:rsidRPr="00F3016E" w:rsidRDefault="00F3016E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Toothbrush &amp; Toothpaste</w:t>
      </w:r>
    </w:p>
    <w:p w:rsidR="00FA782F" w:rsidRPr="00F3016E" w:rsidRDefault="00F3016E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*wARM 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Socks</w:t>
      </w:r>
    </w:p>
    <w:p w:rsidR="00FA782F" w:rsidRDefault="00F3016E" w:rsidP="00F3016E">
      <w:pPr>
        <w:pStyle w:val="NoSpacing"/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</w:t>
      </w:r>
      <w:r w:rsidR="00FA782F" w:rsidRPr="00F3016E">
        <w:rPr>
          <w:b/>
          <w:bCs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Chocolate/Candy</w:t>
      </w:r>
    </w:p>
    <w:p w:rsidR="00C00F5C" w:rsidRPr="00F3016E" w:rsidRDefault="00C00F5C" w:rsidP="00F3016E">
      <w:pPr>
        <w:pStyle w:val="NoSpacing"/>
        <w:rPr>
          <w:b/>
          <w:caps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00F5C" w:rsidRDefault="00C00F5C" w:rsidP="00C00F5C">
      <w:pPr>
        <w:pStyle w:val="NormalWeb"/>
        <w:shd w:val="clear" w:color="auto" w:fill="FFF6F6"/>
        <w:spacing w:before="0" w:beforeAutospacing="0" w:after="150" w:afterAutospacing="0" w:line="360" w:lineRule="atLeast"/>
        <w:rPr>
          <w:rFonts w:ascii="Yu Gothic Light" w:eastAsia="Yu Gothic Light" w:hAnsi="Yu Gothic Light" w:cs="Arial"/>
          <w:b/>
          <w:caps/>
          <w:color w:val="737373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328">
        <w:rPr>
          <w:rFonts w:ascii="Yu Gothic Light" w:eastAsia="Yu Gothic Light" w:hAnsi="Yu Gothic Light" w:cs="Arial"/>
          <w:b/>
          <w:caps/>
          <w:color w:val="737373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The Shoebox Project is a tangible and creative opportunity to give back directly to someone in your very own community. </w:t>
      </w:r>
    </w:p>
    <w:p w:rsidR="005C1DBE" w:rsidRDefault="005C1DBE"/>
    <w:sectPr w:rsidR="005C1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D6B"/>
    <w:multiLevelType w:val="multilevel"/>
    <w:tmpl w:val="88C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93"/>
    <w:rsid w:val="00186D0F"/>
    <w:rsid w:val="00494328"/>
    <w:rsid w:val="005C1DBE"/>
    <w:rsid w:val="00B61E1A"/>
    <w:rsid w:val="00BC4F93"/>
    <w:rsid w:val="00C00F5C"/>
    <w:rsid w:val="00F3016E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2022-11-15T20:21:00Z</dcterms:created>
  <dcterms:modified xsi:type="dcterms:W3CDTF">2022-11-15T20:49:00Z</dcterms:modified>
</cp:coreProperties>
</file>